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674" w:rsidRPr="00976674" w:rsidRDefault="00976674" w:rsidP="00976674">
      <w:pPr>
        <w:ind w:left="0" w:firstLine="0"/>
        <w:rPr>
          <w:i/>
          <w:color w:val="auto"/>
          <w:sz w:val="26"/>
          <w:szCs w:val="26"/>
          <w:u w:val="single"/>
        </w:rPr>
      </w:pPr>
      <w:r w:rsidRPr="00976674">
        <w:rPr>
          <w:i/>
          <w:sz w:val="26"/>
          <w:szCs w:val="26"/>
          <w:u w:val="single"/>
        </w:rPr>
        <w:t>В комиссии по защите прав потребителей</w:t>
      </w:r>
    </w:p>
    <w:p w:rsidR="00976674" w:rsidRDefault="00976674" w:rsidP="00C642BB">
      <w:pPr>
        <w:spacing w:line="259" w:lineRule="auto"/>
        <w:ind w:left="1929" w:firstLine="0"/>
        <w:jc w:val="left"/>
        <w:rPr>
          <w:b/>
          <w:sz w:val="26"/>
          <w:szCs w:val="26"/>
        </w:rPr>
      </w:pPr>
    </w:p>
    <w:p w:rsidR="00C642BB" w:rsidRPr="00976674" w:rsidRDefault="00002970" w:rsidP="00976674">
      <w:pPr>
        <w:spacing w:line="259" w:lineRule="auto"/>
        <w:ind w:left="0" w:firstLine="0"/>
        <w:jc w:val="left"/>
        <w:rPr>
          <w:b/>
          <w:sz w:val="26"/>
          <w:szCs w:val="26"/>
          <w:u w:val="single"/>
        </w:rPr>
      </w:pPr>
      <w:r w:rsidRPr="00976674">
        <w:rPr>
          <w:b/>
          <w:sz w:val="26"/>
          <w:szCs w:val="26"/>
          <w:u w:val="single"/>
        </w:rPr>
        <w:t xml:space="preserve">Несанкционированная торговля - опасность для покупателей </w:t>
      </w:r>
    </w:p>
    <w:p w:rsidR="00C642BB" w:rsidRDefault="00C642BB" w:rsidP="00C642BB">
      <w:pPr>
        <w:spacing w:line="259" w:lineRule="auto"/>
        <w:ind w:left="1276" w:firstLine="0"/>
        <w:jc w:val="left"/>
      </w:pPr>
      <w:r>
        <w:t xml:space="preserve"> </w:t>
      </w:r>
    </w:p>
    <w:p w:rsidR="00C642BB" w:rsidRPr="00002970" w:rsidRDefault="00C642BB" w:rsidP="00C642BB">
      <w:pPr>
        <w:ind w:left="694" w:right="191"/>
        <w:rPr>
          <w:sz w:val="26"/>
          <w:szCs w:val="26"/>
        </w:rPr>
      </w:pPr>
      <w:r w:rsidRPr="00002970">
        <w:rPr>
          <w:sz w:val="26"/>
          <w:szCs w:val="26"/>
        </w:rPr>
        <w:t xml:space="preserve">Одной из самых острых проблем, возникающих на протяжении последних лет, является ситуация, складывающаяся с торговлей в неустановленных для этих целей местах. Несанкционированная торговля является одним из массовых нарушений административного законодательства. Реализация товаров или продуктов питания вне территории помещений: с машин, прицепов, из самостоятельно установленных палаток, с земли, тротуарах, вдоль дорог и других неустановленных местах не разрешается. </w:t>
      </w:r>
    </w:p>
    <w:p w:rsidR="00C642BB" w:rsidRPr="00002970" w:rsidRDefault="00C642BB" w:rsidP="00C642BB">
      <w:pPr>
        <w:ind w:left="694" w:right="191"/>
        <w:rPr>
          <w:sz w:val="26"/>
          <w:szCs w:val="26"/>
        </w:rPr>
      </w:pPr>
      <w:r w:rsidRPr="00002970">
        <w:rPr>
          <w:sz w:val="26"/>
          <w:szCs w:val="26"/>
        </w:rPr>
        <w:t xml:space="preserve">Несанкционированная уличная торговля загромождает общественные территории, ведется с нарушением санитарных норм, оставляет за собой много мусора, что вызывает многочисленные жалобы жителей. </w:t>
      </w:r>
    </w:p>
    <w:p w:rsidR="00C642BB" w:rsidRPr="00002970" w:rsidRDefault="00C642BB" w:rsidP="00C642BB">
      <w:pPr>
        <w:ind w:left="694" w:right="191"/>
        <w:rPr>
          <w:sz w:val="26"/>
          <w:szCs w:val="26"/>
        </w:rPr>
      </w:pPr>
      <w:r w:rsidRPr="00002970">
        <w:rPr>
          <w:sz w:val="26"/>
          <w:szCs w:val="26"/>
        </w:rPr>
        <w:t xml:space="preserve">Особенно ярко это проявляется в летний период. Продукты долгое время находятся под прямыми солнечными лучами, что делает их опасными для здоровья и жизни людей. У продавцов стихийных рынков нет ни разрешающих документов, подтверждающих безопасность покупки, ни санитарных книжек. Такую продукцию употреблять в пищу просто опасно, потому что ее производство, транспортировка, хранение и обработка производятся в несоответствующих условиях. </w:t>
      </w:r>
    </w:p>
    <w:p w:rsidR="00C642BB" w:rsidRPr="00002970" w:rsidRDefault="00C642BB" w:rsidP="00C642BB">
      <w:pPr>
        <w:ind w:left="694" w:right="191"/>
        <w:rPr>
          <w:sz w:val="26"/>
          <w:szCs w:val="26"/>
        </w:rPr>
      </w:pPr>
      <w:r w:rsidRPr="00002970">
        <w:rPr>
          <w:sz w:val="26"/>
          <w:szCs w:val="26"/>
        </w:rPr>
        <w:t xml:space="preserve">Именно продукция, приобретенная с рук на тротуаре, вдоль автодорог и в иных местах, не предусмотренных для торговли, зачастую становится причиной пищевых отравлений. </w:t>
      </w:r>
    </w:p>
    <w:p w:rsidR="00C642BB" w:rsidRPr="00002970" w:rsidRDefault="00C642BB" w:rsidP="00C642BB">
      <w:pPr>
        <w:ind w:left="694" w:right="191"/>
        <w:rPr>
          <w:sz w:val="26"/>
          <w:szCs w:val="26"/>
        </w:rPr>
      </w:pPr>
      <w:r w:rsidRPr="00002970">
        <w:rPr>
          <w:sz w:val="26"/>
          <w:szCs w:val="26"/>
        </w:rPr>
        <w:t xml:space="preserve">Обращаем внимание, что для реализации сельскохозяйственной продукции в Неклиновском районе организовано 13 мест ярмарочной торговли, на территории которых имеются свободные торговые места. Для получения торгового места граждане могут обратиться к организаторам ярмарок. </w:t>
      </w:r>
    </w:p>
    <w:p w:rsidR="00C642BB" w:rsidRPr="00002970" w:rsidRDefault="00C642BB" w:rsidP="00C642BB">
      <w:pPr>
        <w:ind w:left="694" w:right="191"/>
        <w:rPr>
          <w:sz w:val="26"/>
          <w:szCs w:val="26"/>
        </w:rPr>
      </w:pPr>
      <w:r w:rsidRPr="00002970">
        <w:rPr>
          <w:sz w:val="26"/>
          <w:szCs w:val="26"/>
        </w:rPr>
        <w:t xml:space="preserve">Так же хотелось бы напомнить, что на граждан, осуществляющих продажу в неустановленных для этих целей местах, в соответствии со ст. 8.2 Областного закона Ростовской области от 25 октября 2002 г. №273-ЗС «Об административных правонарушениях» может быть наложен штраф в размере от 3 000 до 4 000 рублей, на должностных лиц - от 20 000 до 30 000 рублей; на юридических лиц - от 60 000 до 80 000 рублей. Повторное или последующее в течение года совершение гражданином правонарушения влечет наложение административного штрафа в размере от 4 000 до 5 000 рублей, на должностных лиц - от 30 000 до 40 000 рублей; на юридических лиц - от 100 000 до 120 000 рублей». </w:t>
      </w:r>
    </w:p>
    <w:p w:rsidR="00C642BB" w:rsidRPr="00002970" w:rsidRDefault="00C642BB" w:rsidP="00C642BB">
      <w:pPr>
        <w:ind w:left="694" w:right="191"/>
        <w:rPr>
          <w:sz w:val="26"/>
          <w:szCs w:val="26"/>
        </w:rPr>
      </w:pPr>
      <w:r w:rsidRPr="00002970">
        <w:rPr>
          <w:sz w:val="26"/>
          <w:szCs w:val="26"/>
        </w:rPr>
        <w:t xml:space="preserve">Уважаемые жители Неклиновского района, Межведомственная комиссия по защите прав потребителей при Администрации Неклиновского района предупреждает, что, приобретая продукцию в местах несанкционированной торговли вы прежде всего подвергаете риску свое здоровье и здоровье Ваших близких. Для того чтобы ликвидировать несанкционированную торговлю, достаточно просто перестать покупать товары сомнительного качества. </w:t>
      </w:r>
    </w:p>
    <w:p w:rsidR="00002970" w:rsidRDefault="00002970" w:rsidP="00C642BB">
      <w:pPr>
        <w:ind w:left="694" w:right="191"/>
      </w:pPr>
    </w:p>
    <w:p w:rsidR="00002970" w:rsidRPr="00976674" w:rsidRDefault="00002970" w:rsidP="00002970">
      <w:pPr>
        <w:ind w:firstLine="0"/>
        <w:jc w:val="left"/>
        <w:rPr>
          <w:i/>
          <w:sz w:val="26"/>
          <w:szCs w:val="26"/>
        </w:rPr>
      </w:pPr>
      <w:bookmarkStart w:id="0" w:name="_GoBack"/>
      <w:r w:rsidRPr="00976674">
        <w:rPr>
          <w:i/>
          <w:sz w:val="26"/>
          <w:szCs w:val="26"/>
        </w:rPr>
        <w:t xml:space="preserve">Межведомственная комиссия по защите прав потребителей при администрации Неклиновского района. </w:t>
      </w:r>
    </w:p>
    <w:bookmarkEnd w:id="0"/>
    <w:p w:rsidR="00C642BB" w:rsidRDefault="00C642BB" w:rsidP="00C642BB">
      <w:pPr>
        <w:spacing w:line="259" w:lineRule="auto"/>
        <w:ind w:left="709" w:firstLine="0"/>
        <w:jc w:val="left"/>
      </w:pPr>
      <w:r>
        <w:t xml:space="preserve"> </w:t>
      </w:r>
    </w:p>
    <w:p w:rsidR="008D2368" w:rsidRPr="006B4F42" w:rsidRDefault="008D2368" w:rsidP="006B4F42"/>
    <w:sectPr w:rsidR="008D2368" w:rsidRPr="006B4F42" w:rsidSect="00C642BB">
      <w:pgSz w:w="11906" w:h="16838"/>
      <w:pgMar w:top="1021" w:right="454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12AF"/>
    <w:multiLevelType w:val="multilevel"/>
    <w:tmpl w:val="F97C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62CDF"/>
    <w:multiLevelType w:val="multilevel"/>
    <w:tmpl w:val="5554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2B4859"/>
    <w:multiLevelType w:val="multilevel"/>
    <w:tmpl w:val="6070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216CA"/>
    <w:multiLevelType w:val="multilevel"/>
    <w:tmpl w:val="D222E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F42A43"/>
    <w:multiLevelType w:val="multilevel"/>
    <w:tmpl w:val="F208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02B8C"/>
    <w:multiLevelType w:val="multilevel"/>
    <w:tmpl w:val="923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83D06"/>
    <w:multiLevelType w:val="multilevel"/>
    <w:tmpl w:val="899A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1551FB"/>
    <w:multiLevelType w:val="multilevel"/>
    <w:tmpl w:val="9736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051A05"/>
    <w:multiLevelType w:val="multilevel"/>
    <w:tmpl w:val="D52E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D61BC8"/>
    <w:multiLevelType w:val="multilevel"/>
    <w:tmpl w:val="F750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EF5E4C"/>
    <w:multiLevelType w:val="multilevel"/>
    <w:tmpl w:val="89AE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1"/>
  </w:num>
  <w:num w:numId="6">
    <w:abstractNumId w:val="3"/>
  </w:num>
  <w:num w:numId="7">
    <w:abstractNumId w:val="10"/>
  </w:num>
  <w:num w:numId="8">
    <w:abstractNumId w:val="4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E6"/>
    <w:rsid w:val="00002970"/>
    <w:rsid w:val="000D685F"/>
    <w:rsid w:val="00414C5E"/>
    <w:rsid w:val="00426E86"/>
    <w:rsid w:val="006B4F42"/>
    <w:rsid w:val="0070735C"/>
    <w:rsid w:val="00826E62"/>
    <w:rsid w:val="008D2368"/>
    <w:rsid w:val="00976674"/>
    <w:rsid w:val="00C642BB"/>
    <w:rsid w:val="00E03FA1"/>
    <w:rsid w:val="00E4295E"/>
    <w:rsid w:val="00EE6FE6"/>
    <w:rsid w:val="00FA7DFB"/>
    <w:rsid w:val="00FC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F61A1-5CCA-47C9-921E-74364D9B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2BB"/>
    <w:pPr>
      <w:spacing w:after="0" w:line="249" w:lineRule="auto"/>
      <w:ind w:left="1947" w:firstLine="55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FC60F5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C60F5"/>
    <w:pPr>
      <w:spacing w:before="100" w:beforeAutospacing="1" w:after="100" w:afterAutospacing="1" w:line="240" w:lineRule="auto"/>
      <w:ind w:left="0" w:firstLine="0"/>
      <w:jc w:val="left"/>
      <w:outlineLvl w:val="1"/>
    </w:pPr>
    <w:rPr>
      <w:b/>
      <w:bCs/>
      <w:color w:val="auto"/>
      <w:sz w:val="36"/>
      <w:szCs w:val="36"/>
    </w:rPr>
  </w:style>
  <w:style w:type="paragraph" w:styleId="3">
    <w:name w:val="heading 3"/>
    <w:basedOn w:val="a"/>
    <w:link w:val="30"/>
    <w:uiPriority w:val="9"/>
    <w:qFormat/>
    <w:rsid w:val="00FC60F5"/>
    <w:pPr>
      <w:spacing w:before="100" w:beforeAutospacing="1" w:after="100" w:afterAutospacing="1" w:line="240" w:lineRule="auto"/>
      <w:ind w:left="0" w:firstLine="0"/>
      <w:jc w:val="left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0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60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60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ontent--article-info-blocklongformat-xq">
    <w:name w:val="content--article-info-block__longformat-xq"/>
    <w:basedOn w:val="a0"/>
    <w:rsid w:val="00FC60F5"/>
  </w:style>
  <w:style w:type="character" w:customStyle="1" w:styleId="content--article-navigationlistitemtext-3y">
    <w:name w:val="content--article-navigation__listitemtext-3y"/>
    <w:basedOn w:val="a0"/>
    <w:rsid w:val="00FC60F5"/>
  </w:style>
  <w:style w:type="paragraph" w:customStyle="1" w:styleId="content--common-blockblock-3u">
    <w:name w:val="content--common-block__block-3u"/>
    <w:basedOn w:val="a"/>
    <w:rsid w:val="00FC60F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826E6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post-cardcategory">
    <w:name w:val="post-card__category"/>
    <w:basedOn w:val="a0"/>
    <w:rsid w:val="00E4295E"/>
  </w:style>
  <w:style w:type="character" w:styleId="a4">
    <w:name w:val="Hyperlink"/>
    <w:basedOn w:val="a0"/>
    <w:uiPriority w:val="99"/>
    <w:semiHidden/>
    <w:unhideWhenUsed/>
    <w:rsid w:val="00E4295E"/>
    <w:rPr>
      <w:color w:val="0000FF"/>
      <w:u w:val="single"/>
    </w:rPr>
  </w:style>
  <w:style w:type="character" w:customStyle="1" w:styleId="entry-time">
    <w:name w:val="entry-time"/>
    <w:basedOn w:val="a0"/>
    <w:rsid w:val="00E4295E"/>
  </w:style>
  <w:style w:type="character" w:customStyle="1" w:styleId="entry-label">
    <w:name w:val="entry-label"/>
    <w:basedOn w:val="a0"/>
    <w:rsid w:val="00E4295E"/>
  </w:style>
  <w:style w:type="character" w:customStyle="1" w:styleId="js-views-count">
    <w:name w:val="js-views-count"/>
    <w:basedOn w:val="a0"/>
    <w:rsid w:val="00E4295E"/>
  </w:style>
  <w:style w:type="character" w:customStyle="1" w:styleId="entry-date">
    <w:name w:val="entry-date"/>
    <w:basedOn w:val="a0"/>
    <w:rsid w:val="00E4295E"/>
  </w:style>
  <w:style w:type="character" w:styleId="a5">
    <w:name w:val="Strong"/>
    <w:basedOn w:val="a0"/>
    <w:uiPriority w:val="22"/>
    <w:qFormat/>
    <w:rsid w:val="00E4295E"/>
    <w:rPr>
      <w:b/>
      <w:bCs/>
    </w:rPr>
  </w:style>
  <w:style w:type="character" w:styleId="a6">
    <w:name w:val="Emphasis"/>
    <w:basedOn w:val="a0"/>
    <w:uiPriority w:val="20"/>
    <w:qFormat/>
    <w:rsid w:val="00E4295E"/>
    <w:rPr>
      <w:i/>
      <w:iCs/>
    </w:rPr>
  </w:style>
  <w:style w:type="character" w:customStyle="1" w:styleId="d473298ff">
    <w:name w:val="d473298ff"/>
    <w:basedOn w:val="a0"/>
    <w:rsid w:val="00E4295E"/>
  </w:style>
  <w:style w:type="character" w:customStyle="1" w:styleId="js-show-counter">
    <w:name w:val="js-show-counter"/>
    <w:basedOn w:val="a0"/>
    <w:rsid w:val="00414C5E"/>
  </w:style>
  <w:style w:type="character" w:customStyle="1" w:styleId="e3ee8ff37">
    <w:name w:val="e3ee8ff37"/>
    <w:basedOn w:val="a0"/>
    <w:rsid w:val="000D685F"/>
  </w:style>
  <w:style w:type="character" w:customStyle="1" w:styleId="m5a5f028c">
    <w:name w:val="m5a5f028c"/>
    <w:basedOn w:val="a0"/>
    <w:rsid w:val="000D6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51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15" w:color="F2F2F2"/>
            <w:right w:val="none" w:sz="0" w:space="0" w:color="auto"/>
          </w:divBdr>
        </w:div>
        <w:div w:id="16924192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0739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6277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11594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3156">
              <w:marLeft w:val="0"/>
              <w:marRight w:val="0"/>
              <w:marTop w:val="192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2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5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66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868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8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191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804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24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780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01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08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531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539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885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838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833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5285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702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020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637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447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16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514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3956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89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28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0807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317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12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4520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555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205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1350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1344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010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8575364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4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4185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6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95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8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15" w:color="F2F2F2"/>
            <w:right w:val="none" w:sz="0" w:space="0" w:color="auto"/>
          </w:divBdr>
        </w:div>
        <w:div w:id="7953667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233">
              <w:marLeft w:val="0"/>
              <w:marRight w:val="0"/>
              <w:marTop w:val="192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8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3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1458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70407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945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14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32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608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77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189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889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8725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8929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346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9499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4914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43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633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64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3340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4135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1520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1573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2543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73109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5393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92649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9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96888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63738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516905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6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05547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10717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480543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9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4364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19543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237448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240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5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3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09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4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8987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13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7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774713">
          <w:marLeft w:val="0"/>
          <w:marRight w:val="0"/>
          <w:marTop w:val="30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23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440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8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1792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05313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1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3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98421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46454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1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106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1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537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7264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5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799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0431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8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787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6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61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5537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6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2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227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588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5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63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03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505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6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99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2025-08-27T04:35:00Z</cp:lastPrinted>
  <dcterms:created xsi:type="dcterms:W3CDTF">2025-08-27T10:22:00Z</dcterms:created>
  <dcterms:modified xsi:type="dcterms:W3CDTF">2025-08-29T12:20:00Z</dcterms:modified>
</cp:coreProperties>
</file>